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tbl>
      <w:tblPr>
        <w:tblW w:w="10599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180"/>
        <w:gridCol w:w="2897"/>
        <w:gridCol w:w="7522"/>
      </w:tblGrid>
      <w:tr>
        <w:tblPrEx>
          <w:shd w:val="clear" w:color="auto" w:fill="cdd4e9"/>
        </w:tblPrEx>
        <w:trPr>
          <w:trHeight w:val="4025" w:hRule="atLeast"/>
        </w:trPr>
        <w:tc>
          <w:tcPr>
            <w:tcW w:type="dxa" w:w="3077"/>
            <w:gridSpan w:val="2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bidi w:val="0"/>
            </w:pPr>
            <w:r>
              <w:drawing xmlns:a="http://schemas.openxmlformats.org/drawingml/2006/main">
                <wp:inline distT="0" distB="0" distL="0" distR="0">
                  <wp:extent cx="1605491" cy="2140654"/>
                  <wp:effectExtent l="0" t="0" r="0" b="0"/>
                  <wp:docPr id="1073741825" name="officeArt object" descr="IMG_416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IMG_4169.heic" descr="IMG_416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491" cy="2140654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rtl w:val="0"/>
              </w:rPr>
              <w:t>Жақсыбаева Аружан Дарыновна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Филолог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Білімі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Жоғары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Туған күні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: 1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5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.0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7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.200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5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Қала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Талдықорған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Отбасылық жағдайы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13943"/>
                <w:rtl w:val="0"/>
                <w:lang w:val="ru-RU"/>
                <w14:textFill>
                  <w14:solidFill>
                    <w14:srgbClr w14:val="313A43"/>
                  </w14:solidFill>
                </w14:textFill>
              </w:rPr>
              <w:t>Тұрмыс құ</w:t>
            </w:r>
            <w:r>
              <w:rPr>
                <w:rFonts w:ascii="Times New Roman" w:hAnsi="Times New Roman" w:hint="default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рған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13943"/>
                <w14:textFill>
                  <w14:solidFill>
                    <w14:srgbClr w14:val="313A43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Телефон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: 8</w:t>
            </w:r>
            <w:r>
              <w:rPr>
                <w:rFonts w:ascii="Times New Roman" w:hAnsi="Times New Roman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747 151 96 40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</w:rPr>
            </w:pPr>
            <w:r>
              <w:rPr>
                <w:rFonts w:ascii="Times New Roman" w:hAnsi="Times New Roman" w:hint="default"/>
                <w:rtl w:val="0"/>
                <w:lang w:val="ru-RU"/>
              </w:rPr>
              <w:t>Электрондық поштасы</w:t>
            </w:r>
            <w:r>
              <w:rPr>
                <w:rFonts w:ascii="Times New Roman" w:hAnsi="Times New Roman"/>
                <w:rtl w:val="0"/>
              </w:rPr>
              <w:t xml:space="preserve">: </w:t>
            </w:r>
            <w:r>
              <w:rPr>
                <w:rStyle w:val="Hyperlink.0"/>
                <w:rFonts w:ascii="Times New Roman" w:cs="Times New Roman" w:hAnsi="Times New Roman" w:eastAsia="Times New Roman"/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</w:rPr>
              <w:instrText xml:space="preserve"> HYPERLINK "mailto:bolatova_aru00@mail.ru"</w:instrText>
            </w:r>
            <w:r>
              <w:rPr>
                <w:rStyle w:val="Hyperlink.0"/>
                <w:rFonts w:ascii="Times New Roman" w:cs="Times New Roman" w:hAnsi="Times New Roman" w:eastAsia="Times New Roman"/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rtl w:val="0"/>
                <w:lang w:val="en-US"/>
              </w:rPr>
              <w:t>bolatova_aru00@mail.ru</w:t>
            </w:r>
            <w:r>
              <w:rPr>
                <w:rFonts w:ascii="Times New Roman" w:cs="Times New Roman" w:hAnsi="Times New Roman" w:eastAsia="Times New Roman"/>
              </w:rPr>
              <w:fldChar w:fldCharType="end" w:fldLock="0"/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 </w:t>
            </w:r>
          </w:p>
        </w:tc>
      </w:tr>
      <w:tr>
        <w:tblPrEx>
          <w:shd w:val="clear" w:color="auto" w:fill="cdd4e9"/>
        </w:tblPrEx>
        <w:trPr>
          <w:trHeight w:val="2071" w:hRule="atLeast"/>
        </w:trPr>
        <w:tc>
          <w:tcPr>
            <w:tcW w:type="dxa" w:w="3077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ЖҰМЫС</w:t>
            </w: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 xml:space="preserve"> </w:t>
            </w: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ТӘЖІРИБЕСІОҚУ ПРАКТИКАСЫ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Филолог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2024 </w:t>
            </w:r>
            <w:r>
              <w:rPr>
                <w:rFonts w:ascii="Times New Roman" w:hAnsi="Times New Roman" w:hint="default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қаңтар 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-2024 </w:t>
            </w:r>
            <w:r>
              <w:rPr>
                <w:rFonts w:ascii="Times New Roman" w:hAnsi="Times New Roman" w:hint="default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қаңтар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</w:p>
          <w:p>
            <w:pPr>
              <w:pStyle w:val="List Bullet"/>
              <w:bidi w:val="0"/>
              <w:ind w:left="360" w:right="0" w:hanging="360"/>
              <w:jc w:val="left"/>
              <w:rPr>
                <w:rFonts w:ascii="Times New Roman" w:cs="Times New Roman" w:hAnsi="Times New Roman" w:eastAsia="Times New Roman"/>
                <w:rtl w:val="0"/>
              </w:rPr>
            </w:pPr>
            <w:r>
              <w:rPr>
                <w:rFonts w:ascii="Times New Roman" w:hAnsi="Times New Roman" w:hint="default"/>
                <w:rtl w:val="0"/>
              </w:rPr>
              <w:t xml:space="preserve">Политехникалық жоғары колледжі секретарь референт </w:t>
            </w:r>
          </w:p>
          <w:p>
            <w:pPr>
              <w:pStyle w:val="List Bullet"/>
              <w:bidi w:val="0"/>
              <w:ind w:left="360" w:right="0" w:hanging="36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rtl w:val="0"/>
              </w:rPr>
              <w:t>2025</w:t>
            </w:r>
            <w:r>
              <w:rPr>
                <w:rFonts w:ascii="Times New Roman" w:hAnsi="Times New Roman" w:hint="default"/>
                <w:rtl w:val="0"/>
              </w:rPr>
              <w:t>қаңтар</w:t>
            </w:r>
            <w:r>
              <w:rPr>
                <w:rFonts w:ascii="Times New Roman" w:hAnsi="Times New Roman"/>
                <w:rtl w:val="0"/>
              </w:rPr>
              <w:t>-2025</w:t>
            </w:r>
            <w:r>
              <w:rPr>
                <w:rFonts w:ascii="Times New Roman" w:hAnsi="Times New Roman" w:hint="default"/>
                <w:rtl w:val="0"/>
              </w:rPr>
              <w:t xml:space="preserve">апқан </w:t>
            </w:r>
          </w:p>
        </w:tc>
      </w:tr>
      <w:tr>
        <w:tblPrEx>
          <w:shd w:val="clear" w:color="auto" w:fill="cdd4e9"/>
        </w:tblPrEx>
        <w:trPr>
          <w:trHeight w:val="1810" w:hRule="atLeast"/>
        </w:trPr>
        <w:tc>
          <w:tcPr>
            <w:tcW w:type="dxa" w:w="3077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14:textFill>
                  <w14:solidFill>
                    <w14:srgbClr w14:val="262626"/>
                  </w14:solidFill>
                </w14:textFill>
              </w:rPr>
              <w:t>БІЛІМІ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b w:val="1"/>
                <w:bCs w:val="1"/>
              </w:rPr>
            </w:pPr>
            <w:r>
              <w:rPr>
                <w:rFonts w:ascii="Times New Roman" w:hAnsi="Times New Roman" w:hint="default"/>
                <w:b w:val="1"/>
                <w:bCs w:val="1"/>
                <w:rtl w:val="0"/>
              </w:rPr>
              <w:t>Гуманитарлық  факультеті</w:t>
            </w:r>
            <w:r>
              <w:rPr>
                <w:rFonts w:ascii="Times New Roman" w:hAnsi="Times New Roman"/>
                <w:b w:val="1"/>
                <w:bCs w:val="1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b w:val="1"/>
                <w:bCs w:val="1"/>
                <w:rtl w:val="0"/>
                <w:lang w:val="ru-RU"/>
              </w:rPr>
              <w:t>Филология мамандығы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</w:rPr>
            </w:pPr>
            <w:r>
              <w:rPr>
                <w:rFonts w:ascii="Times New Roman" w:hAnsi="Times New Roman"/>
                <w:rtl w:val="0"/>
              </w:rPr>
              <w:t xml:space="preserve">2025 </w:t>
            </w:r>
            <w:r>
              <w:rPr>
                <w:rFonts w:ascii="Times New Roman" w:hAnsi="Times New Roman" w:hint="default"/>
                <w:rtl w:val="0"/>
                <w:lang w:val="ru-RU"/>
              </w:rPr>
              <w:t>жылдың мамыры</w:t>
            </w:r>
            <w:r>
              <w:rPr>
                <w:rFonts w:ascii="Times New Roman" w:hAnsi="Times New Roman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rtl w:val="0"/>
              </w:rPr>
              <w:t>ішкі оқу формасы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</w:rPr>
            </w:pPr>
            <w:r>
              <w:rPr>
                <w:rFonts w:ascii="Times New Roman" w:hAnsi="Times New Roman" w:hint="default"/>
                <w:rtl w:val="0"/>
                <w:lang w:val="ru-RU"/>
              </w:rPr>
              <w:t>Талдықорған қаласы</w:t>
            </w:r>
            <w:r>
              <w:rPr>
                <w:rFonts w:ascii="Times New Roman" w:hAnsi="Times New Roman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rtl w:val="0"/>
              </w:rPr>
              <w:t>Ілияс Жансүгіров атындағы Жетісу университеті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</w:rPr>
            </w:pPr>
            <w:r>
              <w:rPr>
                <w:rFonts w:ascii="Times New Roman" w:hAnsi="Times New Roman" w:hint="default"/>
                <w:rtl w:val="0"/>
                <w:lang w:val="ru-RU"/>
              </w:rPr>
              <w:t xml:space="preserve">Бүкіл оқу уақытындағы орташа балл </w:t>
            </w:r>
            <w:r>
              <w:rPr>
                <w:rFonts w:ascii="Times New Roman" w:hAnsi="Times New Roman"/>
                <w:rtl w:val="0"/>
              </w:rPr>
              <w:t>(GPA)</w:t>
            </w:r>
            <w:r>
              <w:rPr>
                <w:rFonts w:ascii="Times New Roman" w:hAnsi="Times New Roman" w:hint="default"/>
                <w:outline w:val="0"/>
                <w:color w:val="ff0000"/>
                <w:rtl w:val="0"/>
                <w14:textFill>
                  <w14:solidFill>
                    <w14:srgbClr w14:val="FF0000"/>
                  </w14:solidFill>
                </w14:textFill>
              </w:rPr>
              <w:t xml:space="preserve">       </w:t>
            </w:r>
            <w:r>
              <w:rPr>
                <w:rFonts w:ascii="Times New Roman" w:hAnsi="Times New Roman" w:hint="default"/>
                <w:rtl w:val="0"/>
                <w:lang w:val="ru-RU"/>
              </w:rPr>
              <w:t>құрайды</w:t>
            </w:r>
            <w:r>
              <w:rPr>
                <w:rFonts w:ascii="Times New Roman" w:hAnsi="Times New Roman"/>
                <w:rtl w:val="0"/>
              </w:rPr>
              <w:t>.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</w:pPr>
            <w:r>
              <w:rPr>
                <w:rFonts w:ascii="Times New Roman" w:hAnsi="Times New Roman" w:hint="default"/>
                <w:rtl w:val="0"/>
              </w:rPr>
              <w:t>Статус</w:t>
            </w:r>
            <w:r>
              <w:rPr>
                <w:rFonts w:ascii="Times New Roman" w:hAnsi="Times New Roman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rtl w:val="0"/>
                <w:lang w:val="ru-RU"/>
              </w:rPr>
              <w:t>Филолог</w:t>
            </w:r>
          </w:p>
        </w:tc>
      </w:tr>
      <w:tr>
        <w:tblPrEx>
          <w:shd w:val="clear" w:color="auto" w:fill="cdd4e9"/>
        </w:tblPrEx>
        <w:trPr>
          <w:trHeight w:val="2410" w:hRule="atLeast"/>
        </w:trPr>
        <w:tc>
          <w:tcPr>
            <w:tcW w:type="dxa" w:w="3077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КӘСІБИ ДАҒДЫЛАРЫ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shd w:val="clear" w:color="auto" w:fill="ffffff"/>
              <w:spacing w:after="0" w:line="240" w:lineRule="auto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</w:p>
          <w:p>
            <w:pPr>
              <w:pStyle w:val="List Paragraph"/>
              <w:numPr>
                <w:ilvl w:val="0"/>
                <w:numId w:val="1"/>
              </w:numPr>
              <w:shd w:val="clear" w:color="auto" w:fill="ffffff"/>
              <w:bidi w:val="0"/>
              <w:spacing w:after="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Тілді білу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қазақша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-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ана тілім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орысша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-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еркін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ағылшынша – орташа 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(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2)</w:t>
            </w:r>
          </w:p>
          <w:p>
            <w:pPr>
              <w:pStyle w:val="List Paragraph"/>
              <w:numPr>
                <w:ilvl w:val="0"/>
                <w:numId w:val="1"/>
              </w:numPr>
              <w:shd w:val="clear" w:color="auto" w:fill="ffffff"/>
              <w:bidi w:val="0"/>
              <w:spacing w:after="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Сенімді ДК пайдаланушысы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: MS Word, MS Excel, MS, Power Point. Padlet, Zoom, Google Classroom, Quizizz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сияқты қашықтықтан оқытуға арналған сайттармен және бағдарламалармен жұмыс істеу дағдылары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2150" w:hRule="atLeast"/>
        </w:trPr>
        <w:tc>
          <w:tcPr>
            <w:tcW w:type="dxa" w:w="3077"/>
            <w:gridSpan w:val="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ЖЕКЕ ҚАСИЕТТЕРІ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 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numPr>
                <w:ilvl w:val="0"/>
                <w:numId w:val="2"/>
              </w:numPr>
              <w:bidi w:val="0"/>
              <w:spacing w:after="12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rtl w:val="0"/>
              </w:rPr>
              <w:t>Ұ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жыммен жұмыс істей біледі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  <w:p>
            <w:pPr>
              <w:pStyle w:val="List Paragraph"/>
              <w:numPr>
                <w:ilvl w:val="0"/>
                <w:numId w:val="3"/>
              </w:numPr>
              <w:bidi w:val="0"/>
              <w:spacing w:after="120" w:line="240" w:lineRule="auto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Өзін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-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өзі үнемі жетілдіруге ұмтылады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.</w:t>
            </w:r>
          </w:p>
          <w:p>
            <w:pPr>
              <w:pStyle w:val="По умолчанию"/>
              <w:suppressAutoHyphens w:val="1"/>
              <w:spacing w:before="0" w:after="200" w:line="240" w:lineRule="auto"/>
              <w:jc w:val="left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     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•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құқықтық құжаттармен жұмыс істеу кезінде мұқият болу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;</w:t>
            </w:r>
          </w:p>
          <w:p>
            <w:pPr>
              <w:pStyle w:val="По умолчанию"/>
              <w:suppressAutoHyphens w:val="1"/>
              <w:spacing w:before="0" w:after="200" w:line="240" w:lineRule="auto"/>
              <w:jc w:val="left"/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       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• тапсырылған жұмысты уақытылы орындау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;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r>
          </w:p>
        </w:tc>
      </w:tr>
      <w:tr>
        <w:tblPrEx>
          <w:shd w:val="clear" w:color="auto" w:fill="cdd4e9"/>
        </w:tblPrEx>
        <w:trPr>
          <w:trHeight w:val="1331" w:hRule="atLeast"/>
        </w:trPr>
        <w:tc>
          <w:tcPr>
            <w:tcW w:type="dxa" w:w="180"/>
            <w:tcBorders>
              <w:top w:val="single" w:color="ffffff" w:sz="8" w:space="0" w:shadow="0" w:frame="0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897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КӘСІБИ ДАҒДЫЛАРЫ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widowControl w:val="0"/>
              <w:numPr>
                <w:ilvl w:val="0"/>
                <w:numId w:val="4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  <w:t>Оқу практикасы кезінде «өте жақсы» деген баға қойылды</w:t>
            </w:r>
          </w:p>
        </w:tc>
      </w:tr>
      <w:tr>
        <w:tblPrEx>
          <w:shd w:val="clear" w:color="auto" w:fill="cdd4e9"/>
        </w:tblPrEx>
        <w:trPr>
          <w:trHeight w:val="653" w:hRule="atLeast"/>
        </w:trPr>
        <w:tc>
          <w:tcPr>
            <w:tcW w:type="dxa" w:w="180"/>
            <w:tcBorders>
              <w:top w:val="nil"/>
              <w:left w:val="nil"/>
              <w:bottom w:val="nil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2897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ҚОСЫМША АҚПАРАТ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>:</w:t>
            </w:r>
          </w:p>
        </w:tc>
        <w:tc>
          <w:tcPr>
            <w:tcW w:type="dxa" w:w="7522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Құштарлығы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: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Басқа шет тілдерін үйрену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кітап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 xml:space="preserve">оқу 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r>
          </w:p>
        </w:tc>
      </w:tr>
    </w:tbl>
    <w:p>
      <w:pPr>
        <w:pStyle w:val="Основной текст"/>
        <w:widowControl w:val="0"/>
      </w:pPr>
    </w:p>
    <w:p>
      <w:pPr>
        <w:pStyle w:val="Normal.0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</w:pPr>
    </w:p>
    <w:p>
      <w:pPr>
        <w:pStyle w:val="Normal.0"/>
        <w:rPr>
          <w:rFonts w:ascii="Times New Roman" w:cs="Times New Roman" w:hAnsi="Times New Roman" w:eastAsia="Times New Roman"/>
          <w:sz w:val="24"/>
          <w:szCs w:val="24"/>
        </w:rPr>
      </w:pPr>
    </w:p>
    <w:tbl>
      <w:tblPr>
        <w:tblW w:w="10659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2974"/>
        <w:gridCol w:w="7685"/>
      </w:tblGrid>
      <w:tr>
        <w:tblPrEx>
          <w:shd w:val="clear" w:color="auto" w:fill="cdd4e9"/>
        </w:tblPrEx>
        <w:trPr>
          <w:trHeight w:val="3796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bidi w:val="0"/>
            </w:pPr>
            <w:r>
              <w:drawing xmlns:a="http://schemas.openxmlformats.org/drawingml/2006/main">
                <wp:inline distT="0" distB="0" distL="0" distR="0">
                  <wp:extent cx="1774063" cy="2365418"/>
                  <wp:effectExtent l="0" t="0" r="0" b="0"/>
                  <wp:docPr id="1073741826" name="officeArt object" descr="IMG_416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6" name="IMG_4169.heic" descr="IMG_416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4063" cy="2365418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 (Web)"/>
              <w:rPr>
                <w:b w:val="1"/>
                <w:bCs w:val="1"/>
                <w:shd w:val="nil" w:color="auto" w:fill="auto"/>
              </w:rPr>
            </w:pPr>
            <w:r>
              <w:rPr>
                <w:b w:val="1"/>
                <w:bCs w:val="1"/>
                <w:rtl w:val="0"/>
              </w:rPr>
              <w:t xml:space="preserve">Жақсыбаева Аружан Дарыновна </w:t>
            </w:r>
          </w:p>
          <w:p>
            <w:pPr>
              <w:pStyle w:val="Normal (Web)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shd w:val="nil" w:color="auto" w:fill="auto"/>
                <w:lang w:val="ru-RU"/>
              </w:rPr>
              <w:br w:type="textWrapping"/>
            </w:r>
            <w:r>
              <w:rPr>
                <w:rtl w:val="0"/>
                <w:lang w:val="ru-RU"/>
              </w:rPr>
              <w:t>Филолог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Образование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Высшее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Дата рождения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: 1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5.07.2005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Город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Талдыкорган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f3f3f"/>
                <w:rtl w:val="0"/>
                <w:lang w:val="ru-RU"/>
                <w14:textFill>
                  <w14:solidFill>
                    <w14:srgbClr w14:val="404040"/>
                  </w14:solidFill>
                </w14:textFill>
              </w:rPr>
              <w:t>Семейное положение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 w:hint="default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замужем 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Телефон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: 8</w:t>
            </w:r>
            <w:r>
              <w:rPr>
                <w:rFonts w:ascii="Times New Roman" w:hAnsi="Times New Roman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747 151 96 40</w:t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</w:pPr>
            <w:r>
              <w:rPr>
                <w:rFonts w:ascii="Times New Roman" w:hAnsi="Times New Roman"/>
                <w:b w:val="1"/>
                <w:bCs w:val="1"/>
                <w:outline w:val="0"/>
                <w:color w:val="3f3f3f"/>
                <w:rtl w:val="0"/>
                <w14:textFill>
                  <w14:solidFill>
                    <w14:srgbClr w14:val="404040"/>
                  </w14:solidFill>
                </w14:textFill>
              </w:rPr>
              <w:t>Email:</w:t>
            </w:r>
            <w:r>
              <w:rPr>
                <w:rFonts w:ascii="Times New Roman" w:hAnsi="Times New Roman"/>
                <w:b w:val="1"/>
                <w:bCs w:val="1"/>
                <w:outline w:val="0"/>
                <w:color w:val="3f3f3f"/>
                <w:sz w:val="22"/>
                <w:szCs w:val="22"/>
                <w:rtl w:val="0"/>
                <w14:textFill>
                  <w14:solidFill>
                    <w14:srgbClr w14:val="404040"/>
                  </w14:solidFill>
                </w14:textFill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instrText xml:space="preserve"> HYPERLINK "mailto:bolatova_aru00@mail.ru"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b w:val="1"/>
                <w:bCs w:val="1"/>
                <w:outline w:val="0"/>
                <w:color w:val="0000ff"/>
                <w:u w:val="single" w:color="0000ff"/>
                <w14:textFill>
                  <w14:solidFill>
                    <w14:srgbClr w14:val="0000FF"/>
                  </w14:solidFill>
                </w14:textFill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b w:val="1"/>
                <w:bCs w:val="1"/>
                <w:outline w:val="0"/>
                <w:color w:val="0000ff"/>
                <w:u w:val="single" w:color="0000ff"/>
                <w:rtl w:val="0"/>
                <w:lang w:val="en-US"/>
                <w14:textFill>
                  <w14:solidFill>
                    <w14:srgbClr w14:val="0000FF"/>
                  </w14:solidFill>
                </w14:textFill>
              </w:rPr>
              <w:t>bolatova_aru00@mail.ru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outline w:val="0"/>
                <w:color w:val="3f3f3f"/>
                <w14:textFill>
                  <w14:solidFill>
                    <w14:srgbClr w14:val="404040"/>
                  </w14:solidFill>
                </w14:textFill>
              </w:rPr>
              <w:fldChar w:fldCharType="end" w:fldLock="0"/>
            </w:r>
          </w:p>
          <w:p>
            <w:pPr>
              <w:pStyle w:val="По умолчанию"/>
              <w:suppressAutoHyphens w:val="1"/>
              <w:spacing w:before="0" w:line="240" w:lineRule="auto"/>
              <w:jc w:val="left"/>
            </w:pPr>
            <w:r>
              <w:rPr>
                <w:rFonts w:ascii="Times New Roman" w:hAnsi="Times New Roman" w:hint="default"/>
                <w:b w:val="1"/>
                <w:bCs w:val="1"/>
                <w:outline w:val="0"/>
                <w:color w:val="313943"/>
                <w:rtl w:val="0"/>
                <w14:textFill>
                  <w14:solidFill>
                    <w14:srgbClr w14:val="313A43"/>
                  </w14:solidFill>
                </w14:textFill>
              </w:rPr>
              <w:t> </w:t>
            </w:r>
          </w:p>
        </w:tc>
      </w:tr>
      <w:tr>
        <w:tblPrEx>
          <w:shd w:val="clear" w:color="auto" w:fill="cdd4e9"/>
        </w:tblPrEx>
        <w:trPr>
          <w:trHeight w:val="853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jc w:val="right"/>
              <w:rPr>
                <w:rFonts w:ascii="Times New Roman" w:cs="Times New Roman" w:hAnsi="Times New Roman" w:eastAsia="Times New Roman"/>
                <w:b w:val="1"/>
                <w:bCs w:val="1"/>
                <w:spacing w:val="5"/>
                <w:sz w:val="24"/>
                <w:szCs w:val="24"/>
                <w:u w:val="single"/>
                <w:shd w:val="nil" w:color="auto" w:fill="auto"/>
              </w:rPr>
            </w:pPr>
            <w:r>
              <w:rPr>
                <w:rFonts w:ascii="Times New Roman" w:hAnsi="Times New Roman" w:hint="default"/>
                <w:b w:val="1"/>
                <w:bC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ОПЫТ РАБОТЫ</w:t>
            </w:r>
          </w:p>
          <w:p>
            <w:pPr>
              <w:pStyle w:val="Normal.0"/>
              <w:widowControl w:val="0"/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hAnsi="Times New Roman" w:hint="default"/>
                <w:b w:val="1"/>
                <w:bCs w:val="1"/>
                <w:caps w:val="0"/>
                <w:smallCaps w:val="0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УЧЕБНАЯ ПРАКТИКА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</w:tr>
      <w:tr>
        <w:tblPrEx>
          <w:shd w:val="clear" w:color="auto" w:fill="cdd4e9"/>
        </w:tblPrEx>
        <w:trPr>
          <w:trHeight w:val="1210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ОБРАЗОВАНИЕ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1"/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Филология </w:t>
            </w:r>
          </w:p>
          <w:p>
            <w:pPr>
              <w:pStyle w:val="Normal.0"/>
              <w:widowControl w:val="0"/>
              <w:spacing w:after="0" w:line="240" w:lineRule="auto"/>
              <w:outlineLvl w:val="1"/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Февраль 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 xml:space="preserve">2024 -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Январь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 xml:space="preserve">2024 </w:t>
            </w:r>
          </w:p>
          <w:p>
            <w:pPr>
              <w:pStyle w:val="Normal.0"/>
              <w:widowControl w:val="0"/>
              <w:spacing w:after="0" w:line="240" w:lineRule="auto"/>
              <w:outlineLvl w:val="1"/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г Талдыкорган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>(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>ВЫСШИЙ политехнический колледж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>)</w:t>
            </w:r>
          </w:p>
          <w:p>
            <w:pPr>
              <w:pStyle w:val="Normal.0"/>
              <w:widowControl w:val="0"/>
              <w:spacing w:after="0" w:line="240" w:lineRule="auto"/>
              <w:outlineLvl w:val="1"/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январь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 xml:space="preserve">2025- </w:t>
            </w: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</w:rPr>
              <w:t xml:space="preserve">февраль 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</w:rPr>
              <w:t>2025</w:t>
            </w:r>
          </w:p>
        </w:tc>
      </w:tr>
      <w:tr>
        <w:tblPrEx>
          <w:shd w:val="clear" w:color="auto" w:fill="cdd4e9"/>
        </w:tblPrEx>
        <w:trPr>
          <w:trHeight w:val="2027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ПРОФЕССИОНАЛЬНЫЕ НАВЫКИ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hd w:val="clear" w:color="auto" w:fill="ffffff"/>
              <w:spacing w:after="0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</w:p>
          <w:p>
            <w:pPr>
              <w:pStyle w:val="Normal.0"/>
              <w:widowControl w:val="0"/>
              <w:numPr>
                <w:ilvl w:val="0"/>
                <w:numId w:val="6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Fonts w:ascii="Times New Roman" w:hAnsi="Times New Roman" w:hint="default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Владение языками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ru-RU"/>
              </w:rPr>
              <w:t>: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русский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казахский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 языки свободно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;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</w:rPr>
              <w:t>английский на уровне А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 xml:space="preserve">2, </w:t>
            </w:r>
          </w:p>
          <w:p>
            <w:pPr>
              <w:pStyle w:val="Normal.0"/>
              <w:widowControl w:val="0"/>
              <w:numPr>
                <w:ilvl w:val="0"/>
                <w:numId w:val="6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outline w:val="0"/>
                <w:color w:val="7f7f7f"/>
                <w:sz w:val="24"/>
                <w:szCs w:val="24"/>
                <w:u w:color="7f7f7f"/>
                <w:rtl w:val="0"/>
                <w:lang w:val="ru-RU"/>
                <w14:textFill>
                  <w14:solidFill>
                    <w14:srgbClr w14:val="7F7F7F"/>
                  </w14:solidFill>
                </w14:textFill>
              </w:rPr>
            </w:pP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Уверенный пользователь ПК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: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Word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Excel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MS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PowerPoint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. </w:t>
            </w: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Навыки работы с </w:t>
            </w:r>
            <w:r>
              <w:rPr>
                <w:rFonts w:ascii="Times New Roman" w:hAnsi="Times New Roman" w:hint="default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сайтами и программами для дистанционного обучения как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Padlet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Zoom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 xml:space="preserve">, 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:lang w:val="en-US"/>
                <w14:textFill>
                  <w14:solidFill>
                    <w14:srgbClr w14:val="000000"/>
                  </w14:solidFill>
                </w14:textFill>
              </w:rPr>
              <w:t>Google</w:t>
            </w:r>
            <w:r>
              <w:rPr>
                <w:rFonts w:ascii="Times New Roman" w:hAnsi="Times New Roman"/>
                <w:outline w:val="0"/>
                <w:color w:val="000000"/>
                <w:sz w:val="24"/>
                <w:szCs w:val="24"/>
                <w:u w:color="000000"/>
                <w:shd w:val="nil" w:color="auto" w:fill="auto"/>
                <w:rtl w:val="0"/>
                <w14:textFill>
                  <w14:solidFill>
                    <w14:srgbClr w14:val="000000"/>
                  </w14:solidFill>
                </w14:textFill>
              </w:rPr>
              <w:t xml:space="preserve"> </w:t>
            </w:r>
          </w:p>
        </w:tc>
      </w:tr>
      <w:tr>
        <w:tblPrEx>
          <w:shd w:val="clear" w:color="auto" w:fill="cdd4e9"/>
        </w:tblPrEx>
        <w:trPr>
          <w:trHeight w:val="3804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000000"/>
                <w:spacing w:val="5"/>
                <w:sz w:val="24"/>
                <w:szCs w:val="24"/>
                <w:u w:val="single" w:color="000000"/>
                <w:shd w:val="nil" w:color="auto" w:fill="auto"/>
                <w:rtl w:val="0"/>
                <w:lang w:val="ru-RU"/>
                <w14:textFill>
                  <w14:solidFill>
                    <w14:srgbClr w14:val="000000"/>
                  </w14:solidFill>
                </w14:textFill>
              </w:rPr>
              <w:t>ЛИЧНЫЕ КАЧЕСТВА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numPr>
                <w:ilvl w:val="0"/>
                <w:numId w:val="7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ru-RU"/>
              </w:rPr>
              <w:tab/>
              <w:t>Умеет работать в коллективе</w:t>
            </w:r>
            <w:r>
              <w:rPr>
                <w:rFonts w:ascii="Times New Roman" w:hAnsi="Times New Roman"/>
                <w:sz w:val="38"/>
                <w:szCs w:val="38"/>
                <w:rtl w:val="0"/>
              </w:rPr>
              <w:t>.</w:t>
            </w:r>
          </w:p>
          <w:p>
            <w:pPr>
              <w:pStyle w:val="По умолчанию"/>
              <w:numPr>
                <w:ilvl w:val="0"/>
                <w:numId w:val="7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ru-RU"/>
              </w:rPr>
              <w:tab/>
              <w:t>Стремится постоянно совершенствоваться</w:t>
            </w:r>
            <w:r>
              <w:rPr>
                <w:rFonts w:ascii="Times New Roman" w:hAnsi="Times New Roman"/>
                <w:sz w:val="38"/>
                <w:szCs w:val="38"/>
                <w:rtl w:val="0"/>
              </w:rPr>
              <w:t>.</w:t>
            </w:r>
          </w:p>
          <w:p>
            <w:pPr>
              <w:pStyle w:val="По умолчанию"/>
              <w:numPr>
                <w:ilvl w:val="0"/>
                <w:numId w:val="7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ru-RU"/>
              </w:rPr>
              <w:tab/>
              <w:t>Внимателен при работе с правовыми документами</w:t>
            </w:r>
            <w:r>
              <w:rPr>
                <w:rFonts w:ascii="Times New Roman" w:hAnsi="Times New Roman"/>
                <w:sz w:val="38"/>
                <w:szCs w:val="38"/>
                <w:rtl w:val="0"/>
              </w:rPr>
              <w:t>.</w:t>
            </w:r>
          </w:p>
          <w:p>
            <w:pPr>
              <w:pStyle w:val="По умолчанию"/>
              <w:numPr>
                <w:ilvl w:val="0"/>
                <w:numId w:val="7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ru-RU"/>
              </w:rPr>
              <w:tab/>
              <w:t>Выполняет порученную работу вовремя</w:t>
            </w:r>
            <w:r>
              <w:rPr>
                <w:rFonts w:ascii="Times New Roman" w:hAnsi="Times New Roman"/>
                <w:sz w:val="38"/>
                <w:szCs w:val="38"/>
                <w:rtl w:val="0"/>
              </w:rPr>
              <w:t>.</w:t>
            </w:r>
          </w:p>
        </w:tc>
      </w:tr>
      <w:tr>
        <w:tblPrEx>
          <w:shd w:val="clear" w:color="auto" w:fill="cdd4e9"/>
        </w:tblPrEx>
        <w:trPr>
          <w:trHeight w:val="1311" w:hRule="atLeast"/>
        </w:trPr>
        <w:tc>
          <w:tcPr>
            <w:tcW w:type="dxa" w:w="2974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ДОСТИЖЕНИЯ</w:t>
            </w: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</w:rPr>
              <w:t>:</w:t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8"/>
              </w:numPr>
              <w:spacing w:after="0"/>
              <w:rPr>
                <w:rFonts w:ascii="Times New Roman" w:hAnsi="Times New Roman" w:hint="default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ru-RU"/>
              </w:rPr>
              <w:t>«отлично»</w:t>
            </w:r>
          </w:p>
        </w:tc>
      </w:tr>
      <w:tr>
        <w:tblPrEx>
          <w:shd w:val="clear" w:color="auto" w:fill="cdd4e9"/>
        </w:tblPrEx>
        <w:trPr>
          <w:trHeight w:val="1340" w:hRule="atLeast"/>
        </w:trPr>
        <w:tc>
          <w:tcPr>
            <w:tcW w:type="dxa" w:w="2974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jc w:val="right"/>
            </w:pPr>
            <w:r>
              <w:rPr>
                <w:rFonts w:ascii="Times New Roman" w:hAnsi="Times New Roman" w:hint="default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>ДОПОЛНИТЕЛЬНАЯ ИНФОРМАЦИЯ</w:t>
            </w:r>
            <w:r>
              <w:rPr>
                <w:rFonts w:ascii="Times New Roman" w:hAnsi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:rtl w:val="0"/>
                <w:lang w:val="ru-RU"/>
                <w14:textFill>
                  <w14:solidFill>
                    <w14:srgbClr w14:val="262626"/>
                  </w14:solidFill>
                </w14:textFill>
              </w:rPr>
              <w:t xml:space="preserve">: 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outline w:val="0"/>
                <w:color w:val="262626"/>
                <w:spacing w:val="5"/>
                <w:sz w:val="24"/>
                <w:szCs w:val="24"/>
                <w:u w:val="single" w:color="262626"/>
                <w:shd w:val="nil" w:color="auto" w:fill="auto"/>
                <w14:textFill>
                  <w14:solidFill>
                    <w14:srgbClr w14:val="262626"/>
                  </w14:solidFill>
                </w14:textFill>
              </w:rPr>
            </w:r>
          </w:p>
        </w:tc>
        <w:tc>
          <w:tcPr>
            <w:tcW w:type="dxa" w:w="768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Fonts w:ascii="Times New Roman" w:cs="Times New Roman" w:hAnsi="Times New Roman" w:eastAsia="Times New Roman"/>
                <w:outline w:val="0"/>
                <w:color w:val="ff0000"/>
                <w:sz w:val="24"/>
                <w:szCs w:val="24"/>
                <w:u w:color="ff0000"/>
                <w:shd w:val="nil" w:color="auto" w:fill="auto"/>
                <w:lang w:val="ru-RU"/>
                <w14:textFill>
                  <w14:solidFill>
                    <w14:srgbClr w14:val="FF0000"/>
                  </w14:solidFill>
                </w14:textFill>
              </w:rPr>
            </w:pPr>
          </w:p>
          <w:p>
            <w:pPr>
              <w:pStyle w:val="Normal.0"/>
              <w:widowControl w:val="0"/>
              <w:numPr>
                <w:ilvl w:val="0"/>
                <w:numId w:val="9"/>
              </w:numPr>
              <w:bidi w:val="0"/>
              <w:spacing w:after="0"/>
              <w:ind w:right="0"/>
              <w:jc w:val="left"/>
              <w:rPr>
                <w:rFonts w:ascii="Times New Roman" w:hAnsi="Times New Roman" w:hint="default"/>
                <w:sz w:val="24"/>
                <w:szCs w:val="24"/>
                <w:rtl w:val="0"/>
                <w:lang w:val="ru-RU"/>
              </w:rPr>
            </w:pPr>
            <w:r>
              <w:rPr>
                <w:rFonts w:ascii="Times New Roman" w:hAnsi="Times New Roman" w:hint="default"/>
                <w:outline w:val="0"/>
                <w:color w:val="0d1018"/>
                <w:sz w:val="24"/>
                <w:szCs w:val="24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И</w:t>
            </w:r>
            <w:r>
              <w:rPr>
                <w:rFonts w:ascii="Times New Roman" w:hAnsi="Times New Roman" w:hint="default"/>
                <w:outline w:val="0"/>
                <w:color w:val="0d1018"/>
                <w:sz w:val="24"/>
                <w:szCs w:val="24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зучение других иностранных языков</w:t>
            </w:r>
            <w:r>
              <w:rPr>
                <w:rFonts w:ascii="Times New Roman" w:hAnsi="Times New Roman"/>
                <w:outline w:val="0"/>
                <w:color w:val="0d1018"/>
                <w:sz w:val="24"/>
                <w:szCs w:val="24"/>
                <w:u w:color="0d1018"/>
                <w:shd w:val="clear" w:color="auto" w:fill="ffffff"/>
                <w:rtl w:val="0"/>
                <w14:textFill>
                  <w14:solidFill>
                    <w14:srgbClr w14:val="0D1018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hint="default"/>
                <w:outline w:val="0"/>
                <w:color w:val="0d1018"/>
                <w:sz w:val="24"/>
                <w:szCs w:val="24"/>
                <w:u w:color="0d1018"/>
                <w:shd w:val="clear" w:color="auto" w:fill="ffffff"/>
                <w:rtl w:val="0"/>
                <w:lang w:val="ru-RU"/>
                <w14:textFill>
                  <w14:solidFill>
                    <w14:srgbClr w14:val="0D1018"/>
                  </w14:solidFill>
                </w14:textFill>
              </w:rPr>
              <w:t>чтение</w:t>
            </w:r>
            <w:r>
              <w:rPr>
                <w:rFonts w:ascii="Times New Roman" w:hAnsi="Times New Roman"/>
                <w:outline w:val="0"/>
                <w:color w:val="0d1018"/>
                <w:sz w:val="24"/>
                <w:szCs w:val="24"/>
                <w:u w:color="0d1018"/>
                <w:shd w:val="clear" w:color="auto" w:fill="ffffff"/>
                <w:rtl w:val="0"/>
                <w14:textFill>
                  <w14:solidFill>
                    <w14:srgbClr w14:val="0D1018"/>
                  </w14:solidFill>
                </w14:textFill>
              </w:rPr>
              <w:t>.</w:t>
            </w:r>
          </w:p>
          <w:p>
            <w:pPr>
              <w:pStyle w:val="Normal.0"/>
              <w:widowControl w:val="0"/>
              <w:spacing w:after="0"/>
            </w:pPr>
            <w:r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lang w:val="ru-RU"/>
              </w:rPr>
            </w:r>
          </w:p>
        </w:tc>
      </w:tr>
    </w:tbl>
    <w:p>
      <w:pPr>
        <w:pStyle w:val="Normal.0"/>
        <w:widowControl w:val="0"/>
        <w:spacing w:line="240" w:lineRule="auto"/>
        <w:rPr>
          <w:rFonts w:ascii="Times New Roman" w:cs="Times New Roman" w:hAnsi="Times New Roman" w:eastAsia="Times New Roman"/>
          <w:sz w:val="24"/>
          <w:szCs w:val="24"/>
        </w:rPr>
      </w:pPr>
    </w:p>
    <w:p>
      <w:pPr>
        <w:pStyle w:val="Normal.0"/>
      </w:pPr>
    </w:p>
    <w:p>
      <w:pPr>
        <w:pStyle w:val="Normal.0"/>
      </w:pPr>
    </w:p>
    <w:p>
      <w:pPr>
        <w:pStyle w:val="Normal.0"/>
        <w:rPr>
          <w:lang w:val="en-US"/>
        </w:rPr>
      </w:pPr>
    </w:p>
    <w:tbl>
      <w:tblPr>
        <w:tblW w:w="10745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3050"/>
        <w:gridCol w:w="7695"/>
      </w:tblGrid>
      <w:tr>
        <w:tblPrEx>
          <w:shd w:val="clear" w:color="auto" w:fill="cdd4e9"/>
        </w:tblPrEx>
        <w:trPr>
          <w:trHeight w:val="4113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cdd4e9"/>
            <w:tcMar>
              <w:top w:type="dxa" w:w="0"/>
              <w:left w:type="dxa" w:w="0"/>
              <w:bottom w:type="dxa" w:w="0"/>
              <w:right w:type="dxa" w:w="0"/>
            </w:tcMar>
            <w:vAlign w:val="top"/>
          </w:tcPr>
          <w:p>
            <w:pPr>
              <w:pStyle w:val="По умолчанию"/>
              <w:bidi w:val="0"/>
            </w:pPr>
            <w:r>
              <w:drawing xmlns:a="http://schemas.openxmlformats.org/drawingml/2006/main">
                <wp:inline distT="0" distB="0" distL="0" distR="0">
                  <wp:extent cx="1909260" cy="2545680"/>
                  <wp:effectExtent l="0" t="0" r="0" b="0"/>
                  <wp:docPr id="1073741827" name="officeArt object" descr="IMG_4169.heic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7" name="IMG_4169.heic" descr="IMG_4169.heic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260" cy="254568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Zha</w:t>
            </w: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qsybaeva Aruzhan Darynovna </w:t>
            </w: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</w:rPr>
              <w:t>Philologist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>Education:</w:t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 xml:space="preserve"> Higher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>Date of birth:</w:t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 xml:space="preserve"> 15 July 2005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>City:</w:t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 xml:space="preserve"> Taldykorgan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it-IT"/>
              </w:rPr>
              <w:t>Marital status:</w:t>
            </w:r>
            <w:r>
              <w:rPr>
                <w:rFonts w:ascii="Times New Roman" w:hAnsi="Times New Roman"/>
                <w:sz w:val="40"/>
                <w:szCs w:val="40"/>
                <w:rtl w:val="0"/>
                <w:lang w:val="it-IT"/>
              </w:rPr>
              <w:t xml:space="preserve"> Married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</w:rPr>
              <w:t>Phone:</w:t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 xml:space="preserve"> 8 747 151 96 40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</w:rPr>
              <w:t>Email:</w:t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 xml:space="preserve"> </w:t>
            </w:r>
            <w:r>
              <w:rPr>
                <w:rStyle w:val="Hyperlink.0"/>
                <w:rFonts w:ascii="Times New Roman" w:cs="Times New Roman" w:hAnsi="Times New Roman" w:eastAsia="Times New Roman"/>
                <w:sz w:val="40"/>
                <w:szCs w:val="40"/>
              </w:rPr>
              <w:fldChar w:fldCharType="begin" w:fldLock="0"/>
            </w:r>
            <w:r>
              <w:rPr>
                <w:rStyle w:val="Hyperlink.0"/>
                <w:rFonts w:ascii="Times New Roman" w:cs="Times New Roman" w:hAnsi="Times New Roman" w:eastAsia="Times New Roman"/>
                <w:sz w:val="40"/>
                <w:szCs w:val="40"/>
              </w:rPr>
              <w:instrText xml:space="preserve"> HYPERLINK "mailto:bolatova_aru00@mail.ru"</w:instrText>
            </w:r>
            <w:r>
              <w:rPr>
                <w:rStyle w:val="Hyperlink.0"/>
                <w:rFonts w:ascii="Times New Roman" w:cs="Times New Roman" w:hAnsi="Times New Roman" w:eastAsia="Times New Roman"/>
                <w:sz w:val="40"/>
                <w:szCs w:val="40"/>
              </w:rPr>
              <w:fldChar w:fldCharType="separate" w:fldLock="0"/>
            </w:r>
            <w:r>
              <w:rPr>
                <w:rStyle w:val="Hyperlink.0"/>
                <w:rFonts w:ascii="Times New Roman" w:hAnsi="Times New Roman"/>
                <w:sz w:val="40"/>
                <w:szCs w:val="40"/>
                <w:rtl w:val="0"/>
              </w:rPr>
              <w:t>bolatova_aru00@mail.ru</w:t>
            </w:r>
            <w:r>
              <w:rPr>
                <w:rFonts w:ascii="Times New Roman" w:cs="Times New Roman" w:hAnsi="Times New Roman" w:eastAsia="Times New Roman"/>
                <w:sz w:val="40"/>
                <w:szCs w:val="40"/>
              </w:rPr>
              <w:fldChar w:fldCharType="end" w:fldLock="0"/>
            </w:r>
            <w:r>
              <w:rPr>
                <w:rFonts w:ascii="Times New Roman" w:cs="Times New Roman" w:hAnsi="Times New Roman" w:eastAsia="Times New Roman"/>
                <w:sz w:val="40"/>
                <w:szCs w:val="40"/>
              </w:rPr>
            </w:r>
          </w:p>
        </w:tc>
      </w:tr>
      <w:tr>
        <w:tblPrEx>
          <w:shd w:val="clear" w:color="auto" w:fill="cdd4e9"/>
        </w:tblPrEx>
        <w:trPr>
          <w:trHeight w:val="997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lang w:val="en-US"/>
              </w:rPr>
            </w:pPr>
          </w:p>
          <w:p>
            <w:pPr>
              <w:pStyle w:val="Normal.0"/>
              <w:widowControl w:val="0"/>
              <w:tabs>
                <w:tab w:val="left" w:pos="1230"/>
              </w:tabs>
              <w:bidi w:val="0"/>
              <w:spacing w:after="0"/>
              <w:ind w:left="0" w:right="0" w:firstLine="0"/>
              <w:jc w:val="right"/>
              <w:outlineLvl w:val="0"/>
              <w:rPr>
                <w:rtl w:val="0"/>
              </w:rPr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 xml:space="preserve">WORK EXPERIENCE TRAINING PRACTICE 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spacing w:after="0" w:line="240" w:lineRule="auto"/>
              <w:outlineLvl w:val="2"/>
              <w:rPr>
                <w:rFonts w:ascii="Times New Roman" w:cs="Times New Roman" w:hAnsi="Times New Roman" w:eastAsia="Times New Roman"/>
                <w:b w:val="1"/>
                <w:bCs w:val="1"/>
                <w:sz w:val="24"/>
                <w:szCs w:val="24"/>
                <w:shd w:val="nil" w:color="auto" w:fill="auto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History teacher</w:t>
            </w:r>
          </w:p>
          <w:p>
            <w:pPr>
              <w:pStyle w:val="Normal.0"/>
              <w:widowControl w:val="0"/>
              <w:bidi w:val="0"/>
              <w:spacing w:after="0" w:line="240" w:lineRule="auto"/>
              <w:ind w:left="0" w:right="0" w:firstLine="0"/>
              <w:jc w:val="left"/>
              <w:outlineLvl w:val="2"/>
              <w:rPr>
                <w:rFonts w:ascii="Times New Roman" w:cs="Times New Roman" w:hAnsi="Times New Roman" w:eastAsia="Times New Roman"/>
                <w:sz w:val="24"/>
                <w:szCs w:val="24"/>
                <w:shd w:val="nil" w:color="auto" w:fill="auto"/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January 2025-February 2025</w:t>
            </w:r>
          </w:p>
          <w:p>
            <w:pPr>
              <w:pStyle w:val="Normal.0"/>
              <w:bidi w:val="0"/>
              <w:ind w:left="0" w:right="0" w:firstLine="0"/>
              <w:jc w:val="left"/>
              <w:rPr>
                <w:rtl w:val="0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Zhetysu Region, Taldykorgan city, 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en-US"/>
              </w:rPr>
              <w:t>“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Secondary School No. 2</w:t>
            </w:r>
            <w:r>
              <w:rPr>
                <w:rFonts w:ascii="Times New Roman" w:hAnsi="Times New Roman" w:hint="default"/>
                <w:sz w:val="24"/>
                <w:szCs w:val="24"/>
                <w:shd w:val="nil" w:color="auto" w:fill="auto"/>
                <w:rtl w:val="0"/>
                <w:lang w:val="en-US"/>
              </w:rPr>
              <w:t>”</w:t>
            </w:r>
          </w:p>
        </w:tc>
      </w:tr>
      <w:tr>
        <w:tblPrEx>
          <w:shd w:val="clear" w:color="auto" w:fill="cdd4e9"/>
        </w:tblPrEx>
        <w:trPr>
          <w:trHeight w:val="2630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EDUCATION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По умолчанию"/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40"/>
                <w:szCs w:val="40"/>
              </w:rPr>
            </w:pP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</w:rPr>
              <w:t>Philology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 xml:space="preserve">February 2024 </w:t>
            </w:r>
            <w:r>
              <w:rPr>
                <w:rFonts w:ascii="Times New Roman" w:hAnsi="Times New Roman" w:hint="default"/>
                <w:b w:val="1"/>
                <w:bCs w:val="1"/>
                <w:sz w:val="40"/>
                <w:szCs w:val="40"/>
                <w:rtl w:val="0"/>
              </w:rPr>
              <w:t xml:space="preserve">– </w:t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>January 2024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  <w:br w:type="textWrapping"/>
            </w:r>
            <w:r>
              <w:rPr>
                <w:rFonts w:ascii="Times New Roman" w:hAnsi="Times New Roman"/>
                <w:sz w:val="40"/>
                <w:szCs w:val="40"/>
                <w:rtl w:val="0"/>
              </w:rPr>
              <w:t>Taldykorgan (Higher Polytechnic College)</w:t>
            </w:r>
          </w:p>
          <w:p>
            <w:pPr>
              <w:pStyle w:val="По умолчанию"/>
              <w:suppressAutoHyphens w:val="1"/>
              <w:spacing w:before="0" w:after="240" w:line="240" w:lineRule="auto"/>
              <w:jc w:val="left"/>
            </w:pP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 xml:space="preserve">January 2025 </w:t>
            </w:r>
            <w:r>
              <w:rPr>
                <w:rFonts w:ascii="Times New Roman" w:hAnsi="Times New Roman" w:hint="default"/>
                <w:b w:val="1"/>
                <w:bCs w:val="1"/>
                <w:sz w:val="40"/>
                <w:szCs w:val="40"/>
                <w:rtl w:val="0"/>
              </w:rPr>
              <w:t xml:space="preserve">– </w:t>
            </w:r>
            <w:r>
              <w:rPr>
                <w:rFonts w:ascii="Times New Roman" w:hAnsi="Times New Roman"/>
                <w:b w:val="1"/>
                <w:bCs w:val="1"/>
                <w:sz w:val="40"/>
                <w:szCs w:val="40"/>
                <w:rtl w:val="0"/>
                <w:lang w:val="en-US"/>
              </w:rPr>
              <w:t>February 2025</w:t>
            </w:r>
            <w:r>
              <w:rPr>
                <w:rFonts w:ascii="Times New Roman" w:cs="Times New Roman" w:hAnsi="Times New Roman" w:eastAsia="Times New Roman"/>
                <w:b w:val="0"/>
                <w:bCs w:val="0"/>
                <w:sz w:val="24"/>
                <w:szCs w:val="24"/>
              </w:rPr>
            </w:r>
          </w:p>
        </w:tc>
      </w:tr>
      <w:tr>
        <w:tblPrEx>
          <w:shd w:val="clear" w:color="auto" w:fill="cdd4e9"/>
        </w:tblPrEx>
        <w:trPr>
          <w:trHeight w:val="1684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PROFESSIONAL SKILLS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10"/>
              </w:numPr>
              <w:shd w:val="clear" w:color="auto" w:fill="ffffff"/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Knowledge of marketing.</w:t>
            </w:r>
          </w:p>
          <w:p>
            <w:pPr>
              <w:pStyle w:val="Normal.0"/>
              <w:widowControl w:val="0"/>
              <w:numPr>
                <w:ilvl w:val="0"/>
                <w:numId w:val="10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b w:val="1"/>
                <w:bCs w:val="1"/>
                <w:sz w:val="24"/>
                <w:szCs w:val="24"/>
                <w:shd w:val="nil" w:color="auto" w:fill="auto"/>
                <w:rtl w:val="0"/>
                <w:lang w:val="en-US"/>
              </w:rPr>
              <w:t>Languages: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Russian, Kazakh  languages fluently;  English at A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 level</w:t>
            </w:r>
          </w:p>
          <w:p>
            <w:pPr>
              <w:pStyle w:val="Normal.0"/>
              <w:widowControl w:val="0"/>
              <w:numPr>
                <w:ilvl w:val="0"/>
                <w:numId w:val="10"/>
              </w:numPr>
              <w:shd w:val="clear" w:color="auto" w:fill="ffffff"/>
              <w:bidi w:val="0"/>
              <w:spacing w:after="0"/>
              <w:ind w:right="0"/>
              <w:jc w:val="left"/>
              <w:rPr>
                <w:rFonts w:ascii="Times New Roman" w:hAnsi="Times New Roman"/>
                <w:sz w:val="24"/>
                <w:szCs w:val="24"/>
                <w:rtl w:val="0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 xml:space="preserve">Confident PC user: MS Word, MS Excel, MS, PowerPoint.  Skills in working with sites and programs for distance learning like Padlet, Zoom, Google classroom. </w:t>
            </w:r>
          </w:p>
        </w:tc>
      </w:tr>
      <w:tr>
        <w:tblPrEx>
          <w:shd w:val="clear" w:color="auto" w:fill="cdd4e9"/>
        </w:tblPrEx>
        <w:trPr>
          <w:trHeight w:val="3730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>PERSONAL QUALITIES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List Paragraph"/>
              <w:numPr>
                <w:ilvl w:val="0"/>
                <w:numId w:val="11"/>
              </w:numPr>
              <w:spacing w:line="240" w:lineRule="auto"/>
              <w:rPr>
                <w:rFonts w:ascii="Times New Roman" w:hAnsi="Times New Roman"/>
                <w:sz w:val="24"/>
                <w:szCs w:val="24"/>
                <w:shd w:val="clear" w:color="auto" w:fill="ffffff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 xml:space="preserve"> 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  <w:shd w:val="clear" w:color="auto" w:fill="ffffff"/>
                <w:rtl w:val="0"/>
                <w:lang w:val="en-US"/>
              </w:rPr>
              <w:tab/>
              <w:t>Able to work in a team.</w:t>
            </w:r>
          </w:p>
          <w:p>
            <w:pPr>
              <w:pStyle w:val="По умолчанию"/>
              <w:numPr>
                <w:ilvl w:val="0"/>
                <w:numId w:val="12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en-US"/>
              </w:rPr>
              <w:tab/>
              <w:t>Strives for continuous self-improvement.</w:t>
            </w:r>
          </w:p>
          <w:p>
            <w:pPr>
              <w:pStyle w:val="По умолчанию"/>
              <w:numPr>
                <w:ilvl w:val="0"/>
                <w:numId w:val="12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en-US"/>
              </w:rPr>
              <w:tab/>
              <w:t>Careful when working with legal documents.</w:t>
            </w:r>
          </w:p>
          <w:p>
            <w:pPr>
              <w:pStyle w:val="По умолчанию"/>
              <w:numPr>
                <w:ilvl w:val="0"/>
                <w:numId w:val="12"/>
              </w:numPr>
              <w:suppressAutoHyphens w:val="1"/>
              <w:spacing w:before="0" w:after="240" w:line="240" w:lineRule="auto"/>
              <w:jc w:val="left"/>
              <w:rPr>
                <w:rFonts w:ascii="Times New Roman" w:cs="Times New Roman" w:hAnsi="Times New Roman" w:eastAsia="Times New Roman"/>
                <w:sz w:val="38"/>
                <w:szCs w:val="38"/>
              </w:rPr>
            </w:pPr>
            <w:r>
              <w:rPr>
                <w:rFonts w:ascii="Times New Roman" w:cs="Times New Roman" w:hAnsi="Times New Roman" w:eastAsia="Times New Roman"/>
                <w:sz w:val="38"/>
                <w:szCs w:val="38"/>
                <w:rtl w:val="0"/>
                <w:lang w:val="en-US"/>
              </w:rPr>
              <w:tab/>
              <w:t>Completes assigned tasks on time.</w:t>
            </w:r>
            <w:r>
              <w:rPr>
                <w:rFonts w:ascii="Times New Roman" w:cs="Times New Roman" w:hAnsi="Times New Roman" w:eastAsia="Times New Roman"/>
                <w:sz w:val="24"/>
                <w:szCs w:val="24"/>
              </w:rPr>
            </w:r>
          </w:p>
        </w:tc>
      </w:tr>
      <w:tr>
        <w:tblPrEx>
          <w:shd w:val="clear" w:color="auto" w:fill="cdd4e9"/>
        </w:tblPrEx>
        <w:trPr>
          <w:trHeight w:val="1311" w:hRule="atLeast"/>
        </w:trPr>
        <w:tc>
          <w:tcPr>
            <w:tcW w:type="dxa" w:w="3050"/>
            <w:tcBorders>
              <w:top w:val="single" w:color="ffffff" w:sz="8" w:space="0" w:shadow="0" w:frame="0"/>
              <w:left w:val="single" w:color="ffffff" w:sz="8" w:space="0" w:shadow="0" w:frame="0"/>
              <w:bottom w:val="nil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de-DE"/>
              </w:rPr>
              <w:t>ACHIEVEMENTS:</w:t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13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nil" w:color="auto" w:fill="auto"/>
                <w:rtl w:val="0"/>
                <w:lang w:val="en-US"/>
              </w:rPr>
              <w:t>During the internship, i was marked with an "excellent" rating</w:t>
            </w:r>
          </w:p>
        </w:tc>
      </w:tr>
      <w:tr>
        <w:tblPrEx>
          <w:shd w:val="clear" w:color="auto" w:fill="cdd4e9"/>
        </w:tblPrEx>
        <w:trPr>
          <w:trHeight w:val="1485" w:hRule="atLeast"/>
        </w:trPr>
        <w:tc>
          <w:tcPr>
            <w:tcW w:type="dxa" w:w="3050"/>
            <w:tcBorders>
              <w:top w:val="nil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d6dbe1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  <w:rtl w:val="0"/>
                <w:lang w:val="ru-RU"/>
              </w:rPr>
              <w:t xml:space="preserve">ADDITIONAL INFORMATION: </w:t>
            </w:r>
            <w:r>
              <w:rPr>
                <w:rFonts w:ascii="Times New Roman" w:cs="Times New Roman" w:hAnsi="Times New Roman" w:eastAsia="Times New Roman"/>
                <w:b w:val="1"/>
                <w:bCs w:val="1"/>
                <w:smallCaps w:val="1"/>
                <w:spacing w:val="5"/>
                <w:sz w:val="24"/>
                <w:szCs w:val="24"/>
                <w:u w:val="single"/>
                <w:shd w:val="nil" w:color="auto" w:fill="auto"/>
              </w:rPr>
            </w:r>
          </w:p>
        </w:tc>
        <w:tc>
          <w:tcPr>
            <w:tcW w:type="dxa" w:w="7695"/>
            <w:tcBorders>
              <w:top w:val="single" w:color="ffffff" w:sz="8" w:space="0" w:shadow="0" w:frame="0"/>
              <w:left w:val="single" w:color="ffffff" w:sz="8" w:space="0" w:shadow="0" w:frame="0"/>
              <w:bottom w:val="single" w:color="ffffff" w:sz="8" w:space="0" w:shadow="0" w:frame="0"/>
              <w:right w:val="single" w:color="ffffff" w:sz="8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Normal.0"/>
              <w:widowControl w:val="0"/>
              <w:numPr>
                <w:ilvl w:val="0"/>
                <w:numId w:val="14"/>
              </w:num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Learning other foreign languages, reading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  <w:rtl w:val="0"/>
                <w:lang w:val="en-US"/>
              </w:rPr>
              <w:t>.</w:t>
            </w:r>
          </w:p>
        </w:tc>
      </w:tr>
    </w:tbl>
    <w:p>
      <w:pPr>
        <w:pStyle w:val="Normal.0"/>
        <w:spacing w:line="240" w:lineRule="auto"/>
      </w:pPr>
      <w:r>
        <w:rPr>
          <w:rFonts w:ascii="Times New Roman" w:cs="Times New Roman" w:hAnsi="Times New Roman" w:eastAsia="Times New Roman"/>
          <w:sz w:val="24"/>
          <w:szCs w:val="24"/>
        </w:rPr>
      </w:r>
    </w:p>
    <w:sectPr>
      <w:headerReference w:type="default" r:id="rId5"/>
      <w:footerReference w:type="default" r:id="rId6"/>
      <w:pgSz w:w="11900" w:h="16840" w:orient="portrait"/>
      <w:pgMar w:top="1134" w:right="850" w:bottom="1134" w:left="1701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Колонтитулы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multiLevelType w:val="hybridMultilevel"/>
    <w:lvl w:ilvl="0">
      <w:start w:val="1"/>
      <w:numFmt w:val="bullet"/>
      <w:suff w:val="tab"/>
      <w:lvlText w:val="•"/>
      <w:lvlJc w:val="left"/>
      <w:pPr>
        <w:ind w:left="72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94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16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38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60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82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04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226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48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multiLevelType w:val="hybridMultilevel"/>
    <w:lvl w:ilvl="0">
      <w:start w:val="1"/>
      <w:numFmt w:val="bullet"/>
      <w:suff w:val="tab"/>
      <w:lvlText w:val="•"/>
      <w:lvlJc w:val="left"/>
      <w:pPr>
        <w:ind w:left="72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94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116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138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60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82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204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226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2480" w:hanging="500"/>
      </w:pPr>
      <w:rPr>
        <w:rFonts w:ascii="Times New Roman" w:cs="Times New Roman" w:hAnsi="Times New Roman" w:eastAsia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1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>
    <w:multiLevelType w:val="hybridMultilevel"/>
    <w:lvl w:ilvl="0">
      <w:start w:val="1"/>
      <w:numFmt w:val="bullet"/>
      <w:suff w:val="tab"/>
      <w:lvlText w:val="·"/>
      <w:lvlJc w:val="left"/>
      <w:pPr>
        <w:ind w:left="72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o"/>
      <w:lvlJc w:val="left"/>
      <w:pPr>
        <w:ind w:left="144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▪"/>
      <w:lvlJc w:val="left"/>
      <w:pPr>
        <w:ind w:left="21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·"/>
      <w:lvlJc w:val="left"/>
      <w:pPr>
        <w:ind w:left="288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o"/>
      <w:lvlJc w:val="left"/>
      <w:pPr>
        <w:ind w:left="360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▪"/>
      <w:lvlJc w:val="left"/>
      <w:pPr>
        <w:ind w:left="432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·"/>
      <w:lvlJc w:val="left"/>
      <w:pPr>
        <w:ind w:left="5040" w:hanging="360"/>
      </w:pPr>
      <w:rPr>
        <w:rFonts w:ascii="Symbol" w:cs="Symbol" w:hAnsi="Symbol" w:eastAsia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o"/>
      <w:lvlJc w:val="left"/>
      <w:pPr>
        <w:ind w:left="576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▪"/>
      <w:lvlJc w:val="left"/>
      <w:pPr>
        <w:ind w:left="6480" w:hanging="360"/>
      </w:pPr>
      <w:rPr>
        <w:rFonts w:ascii="Arial Unicode MS" w:cs="Arial Unicode MS" w:hAnsi="Arial Unicode MS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  <w:num w:numId="2">
    <w:abstractNumId w:val="1"/>
  </w:num>
  <w:num w:numId="3">
    <w:abstractNumId w:val="1"/>
    <w:lvlOverride w:ilvl="0">
      <w:lvl w:ilvl="0">
        <w:start w:val="1"/>
        <w:numFmt w:val="bullet"/>
        <w:suff w:val="tab"/>
        <w:lvlText w:val="·"/>
        <w:lvlJc w:val="left"/>
        <w:pPr>
          <w:ind w:left="690" w:hanging="33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1">
      <w:lvl w:ilvl="1">
        <w:start w:val="1"/>
        <w:numFmt w:val="bullet"/>
        <w:suff w:val="tab"/>
        <w:lvlText w:val="o"/>
        <w:lvlJc w:val="left"/>
        <w:pPr>
          <w:ind w:left="141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2">
      <w:lvl w:ilvl="2">
        <w:start w:val="1"/>
        <w:numFmt w:val="bullet"/>
        <w:suff w:val="tab"/>
        <w:lvlText w:val="▪"/>
        <w:lvlJc w:val="left"/>
        <w:pPr>
          <w:ind w:left="213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3">
      <w:lvl w:ilvl="3">
        <w:start w:val="1"/>
        <w:numFmt w:val="bullet"/>
        <w:suff w:val="tab"/>
        <w:lvlText w:val="·"/>
        <w:lvlJc w:val="left"/>
        <w:pPr>
          <w:ind w:left="2850" w:hanging="33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4">
      <w:lvl w:ilvl="4">
        <w:start w:val="1"/>
        <w:numFmt w:val="bullet"/>
        <w:suff w:val="tab"/>
        <w:lvlText w:val="o"/>
        <w:lvlJc w:val="left"/>
        <w:pPr>
          <w:ind w:left="357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5">
      <w:lvl w:ilvl="5">
        <w:start w:val="1"/>
        <w:numFmt w:val="bullet"/>
        <w:suff w:val="tab"/>
        <w:lvlText w:val="▪"/>
        <w:lvlJc w:val="left"/>
        <w:pPr>
          <w:ind w:left="429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6">
      <w:lvl w:ilvl="6">
        <w:start w:val="1"/>
        <w:numFmt w:val="bullet"/>
        <w:suff w:val="tab"/>
        <w:lvlText w:val="·"/>
        <w:lvlJc w:val="left"/>
        <w:pPr>
          <w:ind w:left="5010" w:hanging="330"/>
        </w:pPr>
        <w:rPr>
          <w:rFonts w:ascii="Symbol" w:cs="Symbol" w:hAnsi="Symbol" w:eastAsia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7">
      <w:lvl w:ilvl="7">
        <w:start w:val="1"/>
        <w:numFmt w:val="bullet"/>
        <w:suff w:val="tab"/>
        <w:lvlText w:val="o"/>
        <w:lvlJc w:val="left"/>
        <w:pPr>
          <w:ind w:left="573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  <w:lvlOverride w:ilvl="8">
      <w:lvl w:ilvl="8">
        <w:start w:val="1"/>
        <w:numFmt w:val="bullet"/>
        <w:suff w:val="tab"/>
        <w:lvlText w:val="▪"/>
        <w:lvlJc w:val="left"/>
        <w:pPr>
          <w:ind w:left="6450" w:hanging="330"/>
        </w:pPr>
        <w:rPr>
          <w:rFonts w:ascii="Arial Unicode MS" w:cs="Arial Unicode MS" w:hAnsi="Arial Unicode MS" w:eastAsia="Arial Unicode MS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2"/>
          <w:szCs w:val="22"/>
          <w:highlight w:val="none"/>
          <w:vertAlign w:val="baseline"/>
        </w:rPr>
      </w:lvl>
    </w:lvlOverride>
  </w:num>
  <w:num w:numId="4">
    <w:abstractNumId w:val="2"/>
  </w:num>
  <w:num w:numId="5">
    <w:abstractNumId w:val="3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8"/>
  </w:num>
  <w:num w:numId="11">
    <w:abstractNumId w:val="9"/>
  </w:num>
  <w:num w:numId="12">
    <w:abstractNumId w:val="10"/>
  </w:num>
  <w:num w:numId="13">
    <w:abstractNumId w:val="11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русский" w:val="‘“(〔[{〈《「『【⦅〘〖«〝︵︷︹︻︽︿﹁﹃﹇﹙﹛﹝｢"/>
  <w:noLineBreaksBefore w:lang="русский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Колонтитулы">
    <w:name w:val="Колонтитулы"/>
    <w:next w:val="Колонтитулы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Основной текст">
    <w:name w:val="Основной текст"/>
    <w:next w:val="Основной текст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По умолчанию">
    <w:name w:val="По умолчанию"/>
    <w:next w:val="По умолчанию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6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character" w:styleId="Hyperlink.0">
    <w:name w:val="Hyperlink.0"/>
    <w:basedOn w:val="Hyperlink"/>
    <w:next w:val="Hyperlink.0"/>
    <w:rPr>
      <w:outline w:val="0"/>
      <w:color w:val="0000ff"/>
      <w:u w:val="single" w:color="0000ff"/>
      <w14:textFill>
        <w14:solidFill>
          <w14:srgbClr w14:val="0000FF"/>
        </w14:solidFill>
      </w14:textFill>
    </w:rPr>
  </w:style>
  <w:style w:type="paragraph" w:styleId="List Bullet">
    <w:name w:val="List Bullet"/>
    <w:next w:val="List Bullet"/>
    <w:pPr>
      <w:keepNext w:val="0"/>
      <w:keepLines w:val="0"/>
      <w:pageBreakBefore w:val="0"/>
      <w:widowControl w:val="1"/>
      <w:shd w:val="clear" w:color="auto" w:fill="auto"/>
      <w:tabs>
        <w:tab w:val="left" w:pos="360"/>
      </w:tabs>
      <w:suppressAutoHyphens w:val="0"/>
      <w:bidi w:val="0"/>
      <w:spacing w:before="0" w:after="220" w:line="240" w:lineRule="auto"/>
      <w:ind w:left="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List Paragraph">
    <w:name w:val="List Paragraph"/>
    <w:next w:val="List Paragraph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200" w:line="276" w:lineRule="auto"/>
      <w:ind w:left="720" w:right="0" w:firstLine="0"/>
      <w:jc w:val="left"/>
      <w:outlineLvl w:val="9"/>
    </w:pPr>
    <w:rPr>
      <w:rFonts w:ascii="Calibri" w:cs="Arial Unicode MS" w:hAnsi="Calibri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  <w:style w:type="paragraph" w:styleId="Normal (Web)">
    <w:name w:val="Normal (Web)"/>
    <w:next w:val="Normal (Web)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00" w:after="10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ru-RU"/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